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30C" w:rsidRDefault="006D030C">
      <w:pPr>
        <w:rPr>
          <w:lang w:val="en-US"/>
        </w:rPr>
      </w:pPr>
    </w:p>
    <w:p w:rsidR="006D030C" w:rsidRDefault="006D030C"/>
    <w:p w:rsidR="006D030C" w:rsidRDefault="00657D19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:rsidR="006D030C" w:rsidRDefault="00657D19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:rsidR="006D030C" w:rsidRDefault="006D030C"/>
    <w:tbl>
      <w:tblPr>
        <w:tblW w:w="9641" w:type="dxa"/>
        <w:tblInd w:w="-35" w:type="dxa"/>
        <w:tblCellMar>
          <w:left w:w="103" w:type="dxa"/>
        </w:tblCellMar>
        <w:tblLook w:val="0000" w:firstRow="0" w:lastRow="0" w:firstColumn="0" w:lastColumn="0" w:noHBand="0" w:noVBand="0"/>
      </w:tblPr>
      <w:tblGrid>
        <w:gridCol w:w="3120"/>
        <w:gridCol w:w="6521"/>
      </w:tblGrid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младший научный сотрудник сектора № 1 Научно-экспериментального отдела физики элементарных частиц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Лаборатория ядерных проблем им. </w:t>
            </w:r>
            <w:proofErr w:type="spellStart"/>
            <w:r>
              <w:rPr>
                <w:sz w:val="20"/>
                <w:szCs w:val="20"/>
              </w:rPr>
              <w:t>В.П.Джелепова</w:t>
            </w:r>
            <w:proofErr w:type="spellEnd"/>
            <w:r>
              <w:rPr>
                <w:sz w:val="20"/>
                <w:szCs w:val="20"/>
              </w:rPr>
              <w:t xml:space="preserve"> (ЛЯП)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suppressAutoHyphens w:val="0"/>
              <w:jc w:val="both"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Проведение научно-исследовательских работ по изучению реакторных антинейтрино в эксперименте </w:t>
            </w:r>
            <w:r>
              <w:rPr>
                <w:rFonts w:eastAsia="Calibri"/>
                <w:sz w:val="20"/>
                <w:szCs w:val="20"/>
                <w:lang w:val="en-US" w:eastAsia="en-US"/>
              </w:rPr>
              <w:t>JUNO</w:t>
            </w:r>
            <w:r>
              <w:rPr>
                <w:rFonts w:eastAsia="Calibri"/>
                <w:sz w:val="20"/>
                <w:szCs w:val="20"/>
                <w:lang w:eastAsia="en-US"/>
              </w:rPr>
              <w:t>; участие в проведении анализа данных и разработке ПО для проведения анализа; провед</w:t>
            </w:r>
            <w:r>
              <w:rPr>
                <w:rFonts w:eastAsia="Calibri"/>
                <w:sz w:val="20"/>
                <w:szCs w:val="20"/>
                <w:lang w:eastAsia="en-US"/>
              </w:rPr>
              <w:t>ение работ в рамках изучения моделей физики за рамками СМ на основе анализа данных ближнего детектора ТАО; публикации в виде статей в научных журналах; представление результатов исследований и разработок в виде докладов на научных семинарах, совещаниях и к</w:t>
            </w:r>
            <w:r>
              <w:rPr>
                <w:rFonts w:eastAsia="Calibri"/>
                <w:sz w:val="20"/>
                <w:szCs w:val="20"/>
                <w:lang w:eastAsia="en-US"/>
              </w:rPr>
              <w:t>онференциях.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>Допустимые условия труда: рабочий день – 8 часов.</w:t>
            </w:r>
          </w:p>
          <w:p w:rsidR="006D030C" w:rsidRDefault="00DF494C">
            <w:pPr>
              <w:jc w:val="both"/>
              <w:rPr>
                <w:rFonts w:cs="TimesNewRomanPSMT"/>
                <w:color w:val="333333"/>
                <w:sz w:val="20"/>
                <w:szCs w:val="20"/>
              </w:rPr>
            </w:pPr>
            <w:r>
              <w:rPr>
                <w:rFonts w:cs="TimesNewRomanPSMT"/>
                <w:color w:val="333333"/>
                <w:sz w:val="20"/>
                <w:szCs w:val="20"/>
              </w:rPr>
              <w:t>Вакансия с 9.11</w:t>
            </w:r>
            <w:r w:rsidR="00657D19">
              <w:rPr>
                <w:rFonts w:cs="TimesNewRomanPSMT"/>
                <w:color w:val="333333"/>
                <w:sz w:val="20"/>
                <w:szCs w:val="20"/>
              </w:rPr>
              <w:t>.2026 сроком на 3 года</w:t>
            </w:r>
          </w:p>
        </w:tc>
      </w:tr>
      <w:tr w:rsidR="006D030C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</w:pPr>
            <w:r>
              <w:rPr>
                <w:sz w:val="20"/>
                <w:szCs w:val="20"/>
              </w:rPr>
              <w:t>Образование – высшее по специальности физика. Опыт научной деятельности в области нейтринной физики не менее 5 лет; опыт работы в анализе и моделировании нейтринных осцилляционных экспериментов; опыт работы с современными пакетами обработки данных и модели</w:t>
            </w:r>
            <w:r>
              <w:rPr>
                <w:sz w:val="20"/>
                <w:szCs w:val="20"/>
              </w:rPr>
              <w:t xml:space="preserve">рования; </w:t>
            </w:r>
            <w:r>
              <w:rPr>
                <w:bCs/>
                <w:sz w:val="20"/>
                <w:szCs w:val="20"/>
              </w:rPr>
              <w:t>научные труды.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Перечень документов, 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представляемых кандидатами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на должность, и требования 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Лица, желающие принять участие в выборах на вакантные должности, подают заявление на имя директора ОИЯИ. К заявлению </w:t>
            </w:r>
            <w:r>
              <w:rPr>
                <w:sz w:val="20"/>
                <w:szCs w:val="20"/>
              </w:rPr>
              <w:t>прилагаются оригиналы или заверенные копии (переводы) следующих документов на одном из рабочих языков ОИЯИ: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Научная биография. 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Список основных научных трудов и изобретений. 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Документы о высшем профессиональном образовании и присуждении ученой </w:t>
            </w:r>
            <w:r>
              <w:rPr>
                <w:sz w:val="20"/>
                <w:szCs w:val="20"/>
              </w:rPr>
              <w:t>степени.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DF494C">
            <w:pPr>
              <w:jc w:val="both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29 </w:t>
            </w:r>
            <w:r w:rsidR="00657D19">
              <w:rPr>
                <w:b/>
                <w:sz w:val="20"/>
                <w:szCs w:val="20"/>
                <w:u w:val="single"/>
              </w:rPr>
              <w:t xml:space="preserve"> октября 2026</w:t>
            </w:r>
          </w:p>
        </w:tc>
      </w:tr>
      <w:tr w:rsidR="006D030C">
        <w:tc>
          <w:tcPr>
            <w:tcW w:w="31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5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ядерных проблем, конференц-зал.</w:t>
            </w:r>
          </w:p>
        </w:tc>
      </w:tr>
      <w:tr w:rsidR="006D030C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</w:pPr>
            <w:r>
              <w:rPr>
                <w:sz w:val="20"/>
                <w:szCs w:val="20"/>
              </w:rPr>
              <w:t>Документы подавать в НТС ЛЯП   в срок до</w:t>
            </w:r>
            <w:r>
              <w:rPr>
                <w:rStyle w:val="FootnoteAnchor"/>
              </w:rPr>
              <w:footnoteReference w:id="1"/>
            </w:r>
            <w:r>
              <w:rPr>
                <w:sz w:val="20"/>
                <w:szCs w:val="20"/>
              </w:rPr>
              <w:t xml:space="preserve">                     </w:t>
            </w:r>
            <w:r w:rsidR="00DF494C">
              <w:rPr>
                <w:sz w:val="20"/>
                <w:szCs w:val="20"/>
                <w:u w:val="single"/>
              </w:rPr>
              <w:t>15</w:t>
            </w:r>
            <w:r>
              <w:rPr>
                <w:sz w:val="20"/>
                <w:szCs w:val="20"/>
                <w:u w:val="single"/>
              </w:rPr>
              <w:t xml:space="preserve"> октября    </w:t>
            </w:r>
            <w:r w:rsidR="00DF494C">
              <w:rPr>
                <w:sz w:val="20"/>
                <w:szCs w:val="20"/>
              </w:rPr>
              <w:t xml:space="preserve">  </w:t>
            </w:r>
            <w:bookmarkStart w:id="0" w:name="_GoBack"/>
            <w:bookmarkEnd w:id="0"/>
            <w:r>
              <w:rPr>
                <w:sz w:val="20"/>
                <w:szCs w:val="20"/>
              </w:rPr>
              <w:t xml:space="preserve">   2026 года</w:t>
            </w:r>
          </w:p>
        </w:tc>
      </w:tr>
      <w:tr w:rsidR="006D030C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6D030C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</w:t>
            </w:r>
            <w:r>
              <w:rPr>
                <w:sz w:val="20"/>
                <w:szCs w:val="20"/>
              </w:rPr>
              <w:t xml:space="preserve"> по адресу: 141980, РОССИЯ, Московская область, </w:t>
            </w:r>
            <w:proofErr w:type="spellStart"/>
            <w:r>
              <w:rPr>
                <w:sz w:val="20"/>
                <w:szCs w:val="20"/>
              </w:rPr>
              <w:t>г.Дубна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ул.Жолио</w:t>
            </w:r>
            <w:proofErr w:type="spellEnd"/>
            <w:r>
              <w:rPr>
                <w:sz w:val="20"/>
                <w:szCs w:val="20"/>
              </w:rPr>
              <w:t>-Кюри, 6, Объединенный институт ядерных исследований (с припиской: НТС ЛЯП – для выборов).</w:t>
            </w:r>
          </w:p>
        </w:tc>
      </w:tr>
      <w:tr w:rsidR="006D030C">
        <w:tc>
          <w:tcPr>
            <w:tcW w:w="96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6D030C" w:rsidRDefault="00657D19">
            <w:pPr>
              <w:jc w:val="both"/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ЛЯП ОИЯИ В</w:t>
            </w:r>
            <w:r>
              <w:rPr>
                <w:sz w:val="20"/>
                <w:szCs w:val="20"/>
              </w:rPr>
              <w:t>ы можете получить по телефону +7 49621 62363 или по электронной почте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hyperlink r:id="rId6">
              <w:r>
                <w:rPr>
                  <w:rStyle w:val="a9"/>
                </w:rPr>
                <w:t>gostkin@jinr.ru</w:t>
              </w:r>
            </w:hyperlink>
            <w:r>
              <w:rPr>
                <w:sz w:val="20"/>
                <w:szCs w:val="20"/>
              </w:rPr>
              <w:t>.</w:t>
            </w:r>
          </w:p>
        </w:tc>
      </w:tr>
    </w:tbl>
    <w:p w:rsidR="006D030C" w:rsidRDefault="006D030C"/>
    <w:p w:rsidR="006D030C" w:rsidRDefault="006D030C"/>
    <w:p w:rsidR="006D030C" w:rsidRDefault="006D030C"/>
    <w:p w:rsidR="006D030C" w:rsidRDefault="006D030C"/>
    <w:p w:rsidR="006D030C" w:rsidRDefault="006D030C"/>
    <w:p w:rsidR="006D030C" w:rsidRDefault="006D030C"/>
    <w:p w:rsidR="006D030C" w:rsidRDefault="00657D19">
      <w:pPr>
        <w:jc w:val="both"/>
      </w:pPr>
      <w:r>
        <w:tab/>
        <w:t xml:space="preserve">Директор ЛЯП                                                             </w:t>
      </w:r>
      <w:r>
        <w:tab/>
        <w:t>Е. А. Якушев</w:t>
      </w:r>
    </w:p>
    <w:p w:rsidR="006D030C" w:rsidRDefault="006D030C"/>
    <w:p w:rsidR="006D030C" w:rsidRDefault="006D030C"/>
    <w:sectPr w:rsidR="006D030C">
      <w:pgSz w:w="11906" w:h="16838"/>
      <w:pgMar w:top="964" w:right="680" w:bottom="964" w:left="1247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7D19" w:rsidRDefault="00657D19">
      <w:r>
        <w:separator/>
      </w:r>
    </w:p>
  </w:endnote>
  <w:endnote w:type="continuationSeparator" w:id="0">
    <w:p w:rsidR="00657D19" w:rsidRDefault="00657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mo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altName w:val="Times New Roman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Nimbus Sans L">
    <w:altName w:val="Arial"/>
    <w:charset w:val="01"/>
    <w:family w:val="roman"/>
    <w:pitch w:val="variable"/>
  </w:font>
  <w:font w:name="Mincho">
    <w:altName w:val="明朝"/>
    <w:panose1 w:val="02020609040305080305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7D19" w:rsidRDefault="00657D19">
      <w:pPr>
        <w:rPr>
          <w:sz w:val="12"/>
        </w:rPr>
      </w:pPr>
      <w:r>
        <w:separator/>
      </w:r>
    </w:p>
  </w:footnote>
  <w:footnote w:type="continuationSeparator" w:id="0">
    <w:p w:rsidR="00657D19" w:rsidRDefault="00657D19">
      <w:pPr>
        <w:rPr>
          <w:sz w:val="12"/>
        </w:rPr>
      </w:pPr>
      <w:r>
        <w:continuationSeparator/>
      </w:r>
    </w:p>
  </w:footnote>
  <w:footnote w:id="1">
    <w:p w:rsidR="006D030C" w:rsidRDefault="00657D19">
      <w:pPr>
        <w:pStyle w:val="ad"/>
      </w:pPr>
      <w:r>
        <w:rPr>
          <w:rStyle w:val="FootnoteCharacters"/>
        </w:rPr>
        <w:footnoteRef/>
      </w:r>
      <w:r>
        <w:rPr>
          <w:rStyle w:val="FootnoteCharacters"/>
        </w:rPr>
        <w:tab/>
      </w:r>
      <w:r>
        <w:tab/>
        <w:t xml:space="preserve"> При направлении документов посредством почтовой связи следует учитывать срок их доставки. </w:t>
      </w:r>
    </w:p>
    <w:p w:rsidR="006D030C" w:rsidRDefault="00657D19">
      <w:pPr>
        <w:pStyle w:val="ad"/>
      </w:pPr>
      <w:r>
        <w:tab/>
        <w:t xml:space="preserve">Документы на участие в выборах, поступившие по истечении установленного срока приема, в том числе, направленные </w:t>
      </w:r>
      <w:r>
        <w:t>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D030C"/>
    <w:rsid w:val="00657D19"/>
    <w:rsid w:val="006D030C"/>
    <w:rsid w:val="00DF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67F83"/>
  <w15:docId w15:val="{F7F05664-CAA4-4400-9198-C16A3B6A6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шрифт абзаца2"/>
    <w:qFormat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1">
    <w:name w:val="Основной шрифт абзаца1"/>
    <w:qFormat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-">
    <w:name w:val="WW-Основной шрифт абзаца"/>
    <w:qFormat/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-">
    <w:name w:val="Интернет-ссылка"/>
    <w:qFormat/>
    <w:rPr>
      <w:color w:val="0000FF"/>
      <w:u w:val="single"/>
    </w:rPr>
  </w:style>
  <w:style w:type="character" w:customStyle="1" w:styleId="10">
    <w:name w:val="Знак сноски1"/>
    <w:qFormat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WW-EndnoteCharacters">
    <w:name w:val="WW-Endnote Characters"/>
    <w:qFormat/>
  </w:style>
  <w:style w:type="character" w:customStyle="1" w:styleId="a3">
    <w:name w:val="Символ сноски"/>
    <w:qFormat/>
    <w:rPr>
      <w:vertAlign w:val="superscript"/>
    </w:rPr>
  </w:style>
  <w:style w:type="character" w:customStyle="1" w:styleId="a4">
    <w:name w:val="Символы концевой сноски"/>
    <w:qFormat/>
    <w:rPr>
      <w:vertAlign w:val="superscript"/>
    </w:rPr>
  </w:style>
  <w:style w:type="character" w:customStyle="1" w:styleId="a5">
    <w:name w:val="Привязка сноски"/>
    <w:qFormat/>
    <w:rPr>
      <w:vertAlign w:val="superscript"/>
    </w:rPr>
  </w:style>
  <w:style w:type="character" w:customStyle="1" w:styleId="a6">
    <w:name w:val="Привязка концевой сноски"/>
    <w:qFormat/>
    <w:rPr>
      <w:vertAlign w:val="superscript"/>
    </w:rPr>
  </w:style>
  <w:style w:type="character" w:customStyle="1" w:styleId="20">
    <w:name w:val="Знак сноски2"/>
    <w:qFormat/>
    <w:rPr>
      <w:vertAlign w:val="superscript"/>
    </w:rPr>
  </w:style>
  <w:style w:type="character" w:customStyle="1" w:styleId="11">
    <w:name w:val="Знак концевой сноски1"/>
    <w:qFormat/>
    <w:rPr>
      <w:vertAlign w:val="superscript"/>
    </w:rPr>
  </w:style>
  <w:style w:type="character" w:customStyle="1" w:styleId="a7">
    <w:name w:val="Текст выноски Знак"/>
    <w:qFormat/>
    <w:rPr>
      <w:rFonts w:ascii="Tahoma" w:hAnsi="Tahoma" w:cs="Tahoma"/>
      <w:sz w:val="16"/>
      <w:szCs w:val="16"/>
      <w:lang w:eastAsia="ar-SA"/>
    </w:rPr>
  </w:style>
  <w:style w:type="character" w:customStyle="1" w:styleId="a8">
    <w:name w:val="Символ концевой сноски"/>
    <w:qFormat/>
  </w:style>
  <w:style w:type="character" w:styleId="a9">
    <w:name w:val="Hyperlink"/>
    <w:rPr>
      <w:color w:val="0563C1"/>
      <w:u w:val="single"/>
    </w:rPr>
  </w:style>
  <w:style w:type="character" w:customStyle="1" w:styleId="FootnoteAnchor">
    <w:name w:val="Footnote Anchor"/>
    <w:rPr>
      <w:vertAlign w:val="superscript"/>
    </w:rPr>
  </w:style>
  <w:style w:type="character" w:customStyle="1" w:styleId="EndnoteAnchor">
    <w:name w:val="Endnote Anchor"/>
    <w:rPr>
      <w:vertAlign w:val="superscript"/>
    </w:rPr>
  </w:style>
  <w:style w:type="paragraph" w:customStyle="1" w:styleId="Heading">
    <w:name w:val="Heading"/>
    <w:basedOn w:val="a"/>
    <w:next w:val="aa"/>
    <w:qFormat/>
    <w:pPr>
      <w:keepNext/>
      <w:spacing w:before="240" w:after="120"/>
    </w:pPr>
    <w:rPr>
      <w:rFonts w:ascii="Arimo" w:eastAsia="Noto Sans CJK SC" w:hAnsi="Arimo" w:cs="Noto Sans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Noto Sans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Noto Sans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rFonts w:ascii="Nimbus Sans L" w:eastAsia="Mincho" w:hAnsi="Nimbus Sans L" w:cs="Nimbus Sans L"/>
      <w:sz w:val="28"/>
      <w:szCs w:val="28"/>
    </w:rPr>
  </w:style>
  <w:style w:type="paragraph" w:customStyle="1" w:styleId="13">
    <w:name w:val="Указатель1"/>
    <w:basedOn w:val="a"/>
    <w:qFormat/>
    <w:pPr>
      <w:suppressLineNumbers/>
    </w:pPr>
  </w:style>
  <w:style w:type="paragraph" w:customStyle="1" w:styleId="14">
    <w:name w:val="Название объекта1"/>
    <w:basedOn w:val="a"/>
    <w:qFormat/>
    <w:pPr>
      <w:suppressLineNumbers/>
      <w:spacing w:before="120" w:after="120"/>
    </w:pPr>
    <w:rPr>
      <w:i/>
      <w:iCs/>
    </w:rPr>
  </w:style>
  <w:style w:type="paragraph" w:customStyle="1" w:styleId="15">
    <w:name w:val="Название1"/>
    <w:basedOn w:val="a"/>
    <w:qFormat/>
    <w:pPr>
      <w:suppressLineNumbers/>
      <w:spacing w:before="120" w:after="120"/>
    </w:pPr>
    <w:rPr>
      <w:i/>
      <w:iCs/>
    </w:rPr>
  </w:style>
  <w:style w:type="paragraph" w:styleId="ad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styleId="ae">
    <w:name w:val="Body Text Indent"/>
    <w:basedOn w:val="a"/>
    <w:pPr>
      <w:spacing w:after="120"/>
      <w:ind w:left="283"/>
    </w:pPr>
  </w:style>
  <w:style w:type="paragraph" w:customStyle="1" w:styleId="af">
    <w:name w:val="Содержимое таблицы"/>
    <w:basedOn w:val="a"/>
    <w:qFormat/>
    <w:pPr>
      <w:suppressLineNumbers/>
    </w:pPr>
  </w:style>
  <w:style w:type="paragraph" w:customStyle="1" w:styleId="af0">
    <w:name w:val="Заголовок таблицы"/>
    <w:basedOn w:val="af"/>
    <w:qFormat/>
    <w:pPr>
      <w:jc w:val="center"/>
    </w:pPr>
    <w:rPr>
      <w:b/>
      <w:bCs/>
    </w:rPr>
  </w:style>
  <w:style w:type="paragraph" w:styleId="af1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ostkin@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363</Words>
  <Characters>2071</Characters>
  <Application>Microsoft Office Word</Application>
  <DocSecurity>0</DocSecurity>
  <Lines>17</Lines>
  <Paragraphs>4</Paragraphs>
  <ScaleCrop>false</ScaleCrop>
  <Company>jinr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Объединенный институт ядерных исследований</dc:title>
  <dc:subject/>
  <dc:creator>AAA</dc:creator>
  <dc:description/>
  <cp:lastModifiedBy>gostkin</cp:lastModifiedBy>
  <cp:revision>11</cp:revision>
  <cp:lastPrinted>2010-09-14T11:09:00Z</cp:lastPrinted>
  <dcterms:created xsi:type="dcterms:W3CDTF">2026-07-24T11:32:00Z</dcterms:created>
  <dcterms:modified xsi:type="dcterms:W3CDTF">2026-08-27T08:16:00Z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jinr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