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BE72" w14:textId="77777777" w:rsidR="00781EB7" w:rsidRDefault="00781EB7"/>
    <w:p w14:paraId="3706D9E8" w14:textId="77777777" w:rsidR="00781EB7" w:rsidRDefault="00781EB7"/>
    <w:p w14:paraId="1CE25F7E" w14:textId="77777777" w:rsidR="00781EB7" w:rsidRDefault="00781EB7"/>
    <w:p w14:paraId="33761FD1" w14:textId="77777777" w:rsidR="00781EB7" w:rsidRDefault="00781EB7"/>
    <w:p w14:paraId="55AF73DC" w14:textId="77777777" w:rsidR="00781EB7" w:rsidRDefault="00781EB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46FC9E15" w14:textId="77777777" w:rsidR="00781EB7" w:rsidRDefault="00781EB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64495954" w14:textId="77777777" w:rsidR="00781EB7" w:rsidRDefault="00781EB7"/>
    <w:tbl>
      <w:tblPr>
        <w:tblW w:w="0" w:type="auto"/>
        <w:tblInd w:w="-40" w:type="dxa"/>
        <w:tblLayout w:type="fixed"/>
        <w:tblLook w:val="0000" w:firstRow="0" w:lastRow="0" w:firstColumn="0" w:lastColumn="0" w:noHBand="0" w:noVBand="0"/>
      </w:tblPr>
      <w:tblGrid>
        <w:gridCol w:w="3122"/>
        <w:gridCol w:w="6529"/>
      </w:tblGrid>
      <w:tr w:rsidR="00781EB7" w14:paraId="4E7F362C" w14:textId="77777777"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F4D337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57CDCF" w14:textId="2924B3CF" w:rsidR="00781EB7" w:rsidRDefault="00781EB7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Старший научный сотрудник </w:t>
            </w:r>
            <w:r w:rsidR="00BB65A8">
              <w:rPr>
                <w:bCs/>
                <w:sz w:val="20"/>
                <w:szCs w:val="20"/>
              </w:rPr>
              <w:t xml:space="preserve">сектора № </w:t>
            </w:r>
            <w:r w:rsidR="00BB65A8" w:rsidRPr="00313EC5">
              <w:rPr>
                <w:bCs/>
                <w:sz w:val="20"/>
                <w:szCs w:val="20"/>
              </w:rPr>
              <w:t>1</w:t>
            </w:r>
            <w:r w:rsidR="00BB65A8">
              <w:rPr>
                <w:bCs/>
                <w:sz w:val="20"/>
                <w:szCs w:val="20"/>
              </w:rPr>
              <w:t xml:space="preserve"> Научно-экспериментального отдела ядерной спектроскопии и радиохимии</w:t>
            </w:r>
          </w:p>
        </w:tc>
      </w:tr>
      <w:tr w:rsidR="00781EB7" w14:paraId="10F22826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E03C4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31826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Лаборатория ядерных проблем им. </w:t>
            </w:r>
            <w:proofErr w:type="spellStart"/>
            <w:r>
              <w:rPr>
                <w:sz w:val="20"/>
                <w:szCs w:val="20"/>
              </w:rPr>
              <w:t>В.П.Джелепова</w:t>
            </w:r>
            <w:proofErr w:type="spellEnd"/>
            <w:r>
              <w:rPr>
                <w:sz w:val="20"/>
                <w:szCs w:val="20"/>
              </w:rPr>
              <w:t xml:space="preserve"> (ЛЯП)</w:t>
            </w:r>
          </w:p>
        </w:tc>
      </w:tr>
      <w:tr w:rsidR="00781EB7" w14:paraId="5191F9A0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FAFD94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DEE8B4" w14:textId="0071B115" w:rsidR="00781EB7" w:rsidRDefault="00765A2D" w:rsidP="00C92498">
            <w:pPr>
              <w:suppressAutoHyphens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Pr="006B3C75">
              <w:rPr>
                <w:sz w:val="20"/>
                <w:szCs w:val="20"/>
              </w:rPr>
              <w:t>частие в экспериментах</w:t>
            </w:r>
            <w:r>
              <w:rPr>
                <w:sz w:val="20"/>
                <w:szCs w:val="20"/>
              </w:rPr>
              <w:t xml:space="preserve"> на пучках </w:t>
            </w:r>
            <w:r w:rsidR="00C42282">
              <w:rPr>
                <w:sz w:val="20"/>
                <w:szCs w:val="20"/>
              </w:rPr>
              <w:t xml:space="preserve">ускорителя </w:t>
            </w:r>
            <w:r w:rsidR="00CE39B6">
              <w:rPr>
                <w:sz w:val="20"/>
                <w:szCs w:val="20"/>
              </w:rPr>
              <w:t>электронов ЛИНАК</w:t>
            </w:r>
            <w:r w:rsidR="00D2471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ЛЯП. Обработка и анализ полученных экспериментальных данных. Разработка методик по измерению </w:t>
            </w:r>
            <w:r w:rsidR="00CE39B6">
              <w:rPr>
                <w:sz w:val="20"/>
                <w:szCs w:val="20"/>
              </w:rPr>
              <w:t>сечени</w:t>
            </w:r>
            <w:r w:rsidR="00574A1E">
              <w:rPr>
                <w:sz w:val="20"/>
                <w:szCs w:val="20"/>
              </w:rPr>
              <w:t>й</w:t>
            </w:r>
            <w:r w:rsidR="00CE39B6">
              <w:rPr>
                <w:sz w:val="20"/>
                <w:szCs w:val="20"/>
              </w:rPr>
              <w:t xml:space="preserve"> фотоядерных реакций и </w:t>
            </w:r>
            <w:r>
              <w:rPr>
                <w:sz w:val="20"/>
                <w:szCs w:val="20"/>
              </w:rPr>
              <w:t>потока вторичных быстрых нейтронов</w:t>
            </w:r>
            <w:r w:rsidR="00574A1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Моделирование процесса взаимодействия частиц с ядрами мишен</w:t>
            </w:r>
            <w:r w:rsidR="00574A1E">
              <w:rPr>
                <w:sz w:val="20"/>
                <w:szCs w:val="20"/>
              </w:rPr>
              <w:t xml:space="preserve">ей. </w:t>
            </w:r>
            <w:r w:rsidR="00D568EB">
              <w:rPr>
                <w:sz w:val="20"/>
                <w:szCs w:val="20"/>
              </w:rPr>
              <w:t>М</w:t>
            </w:r>
            <w:r w:rsidR="00D568EB">
              <w:t xml:space="preserve">оделирование данных для эксперимента </w:t>
            </w:r>
            <w:proofErr w:type="spellStart"/>
            <w:r w:rsidR="00D568EB">
              <w:t>nuGeN</w:t>
            </w:r>
            <w:proofErr w:type="spellEnd"/>
            <w:r w:rsidR="00D568EB">
              <w:t>.</w:t>
            </w:r>
          </w:p>
        </w:tc>
      </w:tr>
      <w:tr w:rsidR="00781EB7" w14:paraId="3A84C0ED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22421B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</w:t>
            </w:r>
          </w:p>
        </w:tc>
        <w:tc>
          <w:tcPr>
            <w:tcW w:w="6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EF934" w14:textId="77777777" w:rsidR="00781EB7" w:rsidRDefault="00781EB7">
            <w:pPr>
              <w:snapToGrid w:val="0"/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Радиационно-вредные условия труда: рабочий день – 7 часов 12 мин. </w:t>
            </w:r>
          </w:p>
          <w:p w14:paraId="41BAE8E0" w14:textId="6A3C5BC3" w:rsidR="00781EB7" w:rsidRDefault="00566C1F" w:rsidP="00D24711">
            <w:pPr>
              <w:jc w:val="both"/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Вакансия с 2</w:t>
            </w:r>
            <w:r w:rsidR="002A77BE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3</w:t>
            </w:r>
            <w:r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.</w:t>
            </w:r>
            <w:r w:rsidRPr="00C92498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11</w:t>
            </w:r>
            <w:r w:rsidR="00781EB7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.20</w:t>
            </w:r>
            <w:r w:rsidR="00D0191C" w:rsidRPr="001121F3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2</w:t>
            </w:r>
            <w:r w:rsidR="00D24711" w:rsidRPr="00933363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6</w:t>
            </w:r>
            <w:r w:rsidR="00CF36D2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 сроком на </w:t>
            </w:r>
            <w:r w:rsidR="003616E1" w:rsidRPr="001A73C4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>5</w:t>
            </w:r>
            <w:r w:rsidR="00781EB7">
              <w:rPr>
                <w:rFonts w:ascii="TimesNewRomanPSMT" w:hAnsi="TimesNewRomanPSMT" w:cs="TimesNewRomanPSMT"/>
                <w:color w:val="333333"/>
                <w:sz w:val="20"/>
                <w:szCs w:val="20"/>
              </w:rPr>
              <w:t xml:space="preserve"> лет</w:t>
            </w:r>
          </w:p>
        </w:tc>
      </w:tr>
      <w:tr w:rsidR="00781EB7" w14:paraId="5DB3900C" w14:textId="77777777">
        <w:tc>
          <w:tcPr>
            <w:tcW w:w="96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A1EFD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781EB7" w14:paraId="1FCD94E2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A08C8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321FB421" w14:textId="77777777" w:rsidR="00781EB7" w:rsidRDefault="00781E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E16CE" w14:textId="53740A9D" w:rsidR="00781EB7" w:rsidRDefault="00781EB7" w:rsidP="00AA14E0">
            <w:pPr>
              <w:snapToGrid w:val="0"/>
              <w:jc w:val="both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Образование – высшее по специальности физика. Ученая степень кандидата </w:t>
            </w:r>
            <w:r w:rsidR="004C1E3F">
              <w:rPr>
                <w:sz w:val="20"/>
                <w:szCs w:val="20"/>
              </w:rPr>
              <w:t xml:space="preserve">физико-математических </w:t>
            </w:r>
            <w:r>
              <w:rPr>
                <w:sz w:val="20"/>
                <w:szCs w:val="20"/>
              </w:rPr>
              <w:t>наук.</w:t>
            </w:r>
            <w:r w:rsidR="001121F3">
              <w:rPr>
                <w:sz w:val="20"/>
                <w:szCs w:val="20"/>
              </w:rPr>
              <w:t xml:space="preserve"> Опыт научной деятельности</w:t>
            </w:r>
            <w:r w:rsidR="00574A1E">
              <w:rPr>
                <w:sz w:val="20"/>
                <w:szCs w:val="20"/>
              </w:rPr>
              <w:t xml:space="preserve"> не менее 5 лет</w:t>
            </w:r>
            <w:r w:rsidR="001121F3" w:rsidRPr="00900A71">
              <w:rPr>
                <w:sz w:val="20"/>
                <w:szCs w:val="20"/>
              </w:rPr>
              <w:t xml:space="preserve"> </w:t>
            </w:r>
            <w:r w:rsidR="001121F3">
              <w:rPr>
                <w:sz w:val="20"/>
                <w:szCs w:val="20"/>
              </w:rPr>
              <w:t>в области</w:t>
            </w:r>
            <w:r w:rsidR="00574A1E">
              <w:rPr>
                <w:sz w:val="20"/>
                <w:szCs w:val="20"/>
              </w:rPr>
              <w:t xml:space="preserve"> современной</w:t>
            </w:r>
            <w:r w:rsidR="00C42282">
              <w:rPr>
                <w:sz w:val="20"/>
                <w:szCs w:val="20"/>
              </w:rPr>
              <w:t xml:space="preserve"> ядерной</w:t>
            </w:r>
            <w:r w:rsidR="004C1E3F">
              <w:rPr>
                <w:sz w:val="20"/>
                <w:szCs w:val="20"/>
              </w:rPr>
              <w:t xml:space="preserve"> спектрометрии, изучения</w:t>
            </w:r>
            <w:r w:rsidR="00574A1E">
              <w:rPr>
                <w:sz w:val="20"/>
                <w:szCs w:val="20"/>
              </w:rPr>
              <w:t xml:space="preserve"> </w:t>
            </w:r>
            <w:r w:rsidR="00AA14E0">
              <w:rPr>
                <w:sz w:val="20"/>
                <w:szCs w:val="20"/>
              </w:rPr>
              <w:t>фотоядерны</w:t>
            </w:r>
            <w:r w:rsidR="00574A1E">
              <w:rPr>
                <w:sz w:val="20"/>
                <w:szCs w:val="20"/>
              </w:rPr>
              <w:t>х</w:t>
            </w:r>
            <w:r w:rsidR="00AA14E0">
              <w:rPr>
                <w:sz w:val="20"/>
                <w:szCs w:val="20"/>
              </w:rPr>
              <w:t xml:space="preserve"> реакци</w:t>
            </w:r>
            <w:r w:rsidR="00574A1E">
              <w:rPr>
                <w:sz w:val="20"/>
                <w:szCs w:val="20"/>
              </w:rPr>
              <w:t>й</w:t>
            </w:r>
            <w:r w:rsidR="00AA14E0">
              <w:rPr>
                <w:sz w:val="20"/>
                <w:szCs w:val="20"/>
              </w:rPr>
              <w:t>, активационн</w:t>
            </w:r>
            <w:r w:rsidR="00574A1E">
              <w:rPr>
                <w:sz w:val="20"/>
                <w:szCs w:val="20"/>
              </w:rPr>
              <w:t>ого</w:t>
            </w:r>
            <w:r w:rsidR="00AA14E0">
              <w:rPr>
                <w:sz w:val="20"/>
                <w:szCs w:val="20"/>
              </w:rPr>
              <w:t xml:space="preserve"> анализ</w:t>
            </w:r>
            <w:r w:rsidR="00574A1E">
              <w:rPr>
                <w:sz w:val="20"/>
                <w:szCs w:val="20"/>
              </w:rPr>
              <w:t>а</w:t>
            </w:r>
            <w:r w:rsidR="00AA14E0">
              <w:rPr>
                <w:sz w:val="20"/>
                <w:szCs w:val="20"/>
              </w:rPr>
              <w:t xml:space="preserve">, </w:t>
            </w:r>
            <w:r w:rsidR="00574A1E">
              <w:rPr>
                <w:sz w:val="20"/>
                <w:szCs w:val="20"/>
              </w:rPr>
              <w:t xml:space="preserve">в </w:t>
            </w:r>
            <w:r w:rsidR="001121F3">
              <w:rPr>
                <w:sz w:val="20"/>
                <w:szCs w:val="20"/>
              </w:rPr>
              <w:t>обработк</w:t>
            </w:r>
            <w:r w:rsidR="00574A1E">
              <w:rPr>
                <w:sz w:val="20"/>
                <w:szCs w:val="20"/>
              </w:rPr>
              <w:t>е</w:t>
            </w:r>
            <w:r w:rsidR="001121F3">
              <w:rPr>
                <w:sz w:val="20"/>
                <w:szCs w:val="20"/>
              </w:rPr>
              <w:t xml:space="preserve"> эксперимента</w:t>
            </w:r>
            <w:r w:rsidR="001A73C4">
              <w:rPr>
                <w:sz w:val="20"/>
                <w:szCs w:val="20"/>
              </w:rPr>
              <w:t xml:space="preserve">льных данных, моделирование </w:t>
            </w:r>
            <w:r w:rsidR="00C42282">
              <w:rPr>
                <w:sz w:val="20"/>
                <w:szCs w:val="20"/>
              </w:rPr>
              <w:t>с помощью программ</w:t>
            </w:r>
            <w:r w:rsidR="001A73C4">
              <w:rPr>
                <w:sz w:val="20"/>
                <w:szCs w:val="20"/>
              </w:rPr>
              <w:t xml:space="preserve"> </w:t>
            </w:r>
            <w:proofErr w:type="spellStart"/>
            <w:r w:rsidR="001A73C4">
              <w:rPr>
                <w:sz w:val="20"/>
                <w:szCs w:val="20"/>
                <w:lang w:val="en-US"/>
              </w:rPr>
              <w:t>Geant</w:t>
            </w:r>
            <w:proofErr w:type="spellEnd"/>
            <w:r w:rsidR="001A73C4" w:rsidRPr="001A73C4">
              <w:rPr>
                <w:sz w:val="20"/>
                <w:szCs w:val="20"/>
              </w:rPr>
              <w:t xml:space="preserve">4 </w:t>
            </w:r>
            <w:r w:rsidR="001A73C4">
              <w:rPr>
                <w:sz w:val="20"/>
                <w:szCs w:val="20"/>
              </w:rPr>
              <w:t xml:space="preserve">и </w:t>
            </w:r>
            <w:r w:rsidR="001A73C4">
              <w:rPr>
                <w:sz w:val="20"/>
                <w:szCs w:val="20"/>
                <w:lang w:val="en-US"/>
              </w:rPr>
              <w:t>FLUKA</w:t>
            </w:r>
            <w:r w:rsidR="001121F3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</w:t>
            </w:r>
            <w:r w:rsidR="001121F3"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аучные труды</w:t>
            </w:r>
            <w:r w:rsidR="001121F3">
              <w:rPr>
                <w:sz w:val="20"/>
                <w:szCs w:val="20"/>
              </w:rPr>
              <w:t xml:space="preserve"> в журналах</w:t>
            </w:r>
            <w:r w:rsidR="001A73C4">
              <w:rPr>
                <w:sz w:val="20"/>
                <w:szCs w:val="20"/>
              </w:rPr>
              <w:t>,</w:t>
            </w:r>
            <w:r w:rsidR="001121F3">
              <w:rPr>
                <w:sz w:val="20"/>
                <w:szCs w:val="20"/>
              </w:rPr>
              <w:t xml:space="preserve"> </w:t>
            </w:r>
            <w:r w:rsidR="001A73C4" w:rsidRPr="001A73C4">
              <w:rPr>
                <w:sz w:val="20"/>
                <w:szCs w:val="20"/>
              </w:rPr>
              <w:t xml:space="preserve">индексируемых </w:t>
            </w:r>
            <w:r w:rsidR="00C42282">
              <w:rPr>
                <w:sz w:val="20"/>
                <w:szCs w:val="20"/>
              </w:rPr>
              <w:t xml:space="preserve">в базах данных </w:t>
            </w:r>
            <w:proofErr w:type="spellStart"/>
            <w:r w:rsidR="001A73C4" w:rsidRPr="001A73C4">
              <w:rPr>
                <w:sz w:val="20"/>
                <w:szCs w:val="20"/>
              </w:rPr>
              <w:t>Scopus</w:t>
            </w:r>
            <w:proofErr w:type="spellEnd"/>
            <w:r w:rsidR="001A73C4" w:rsidRPr="001A73C4">
              <w:rPr>
                <w:sz w:val="20"/>
                <w:szCs w:val="20"/>
              </w:rPr>
              <w:t xml:space="preserve"> и </w:t>
            </w:r>
            <w:proofErr w:type="spellStart"/>
            <w:r w:rsidR="001A73C4" w:rsidRPr="001A73C4">
              <w:rPr>
                <w:sz w:val="20"/>
                <w:szCs w:val="20"/>
              </w:rPr>
              <w:t>Web</w:t>
            </w:r>
            <w:proofErr w:type="spellEnd"/>
            <w:r w:rsidR="001A73C4" w:rsidRPr="001A73C4">
              <w:rPr>
                <w:sz w:val="20"/>
                <w:szCs w:val="20"/>
              </w:rPr>
              <w:t xml:space="preserve"> </w:t>
            </w:r>
            <w:proofErr w:type="spellStart"/>
            <w:r w:rsidR="001A73C4" w:rsidRPr="001A73C4">
              <w:rPr>
                <w:sz w:val="20"/>
                <w:szCs w:val="20"/>
              </w:rPr>
              <w:t>of</w:t>
            </w:r>
            <w:proofErr w:type="spellEnd"/>
            <w:r w:rsidR="001A73C4" w:rsidRPr="001A73C4">
              <w:rPr>
                <w:sz w:val="20"/>
                <w:szCs w:val="20"/>
              </w:rPr>
              <w:t xml:space="preserve"> Science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781EB7" w14:paraId="6A89D884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576D9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Перечень документов, </w:t>
            </w:r>
          </w:p>
          <w:p w14:paraId="143D2705" w14:textId="77777777" w:rsidR="00781EB7" w:rsidRDefault="00781E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представляемых кандидатами</w:t>
            </w:r>
          </w:p>
          <w:p w14:paraId="090EA989" w14:textId="77777777" w:rsidR="00781EB7" w:rsidRDefault="00781E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 должность, и требования </w:t>
            </w:r>
          </w:p>
          <w:p w14:paraId="128AA186" w14:textId="77777777" w:rsidR="00781EB7" w:rsidRDefault="00781E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77773" w14:textId="7133C15C" w:rsidR="0059067C" w:rsidRPr="0059067C" w:rsidRDefault="0059067C" w:rsidP="0059067C">
            <w:pPr>
              <w:jc w:val="both"/>
              <w:rPr>
                <w:sz w:val="20"/>
                <w:szCs w:val="20"/>
              </w:rPr>
            </w:pPr>
            <w:r w:rsidRPr="0059067C">
              <w:rPr>
                <w:sz w:val="20"/>
                <w:szCs w:val="20"/>
              </w:rPr>
              <w:t>Лица, желающие принять участие в выборах на вакантные должности, подают заявление на имя директора ОИЯИ. К заявлению прилагаются оригиналы или заверенные копии (переводы) следующих документов на одном из рабочих языков ОИЯИ:</w:t>
            </w:r>
          </w:p>
          <w:p w14:paraId="088E6A2C" w14:textId="77777777" w:rsidR="0059067C" w:rsidRPr="0059067C" w:rsidRDefault="0059067C" w:rsidP="0059067C">
            <w:pPr>
              <w:jc w:val="both"/>
              <w:rPr>
                <w:sz w:val="20"/>
                <w:szCs w:val="20"/>
              </w:rPr>
            </w:pPr>
            <w:r w:rsidRPr="0059067C">
              <w:rPr>
                <w:sz w:val="20"/>
                <w:szCs w:val="20"/>
              </w:rPr>
              <w:t xml:space="preserve">1. Научная биография. </w:t>
            </w:r>
          </w:p>
          <w:p w14:paraId="5A8BC2F8" w14:textId="77777777" w:rsidR="0059067C" w:rsidRPr="0059067C" w:rsidRDefault="0059067C" w:rsidP="0059067C">
            <w:pPr>
              <w:jc w:val="both"/>
              <w:rPr>
                <w:sz w:val="20"/>
                <w:szCs w:val="20"/>
              </w:rPr>
            </w:pPr>
            <w:r w:rsidRPr="0059067C">
              <w:rPr>
                <w:sz w:val="20"/>
                <w:szCs w:val="20"/>
              </w:rPr>
              <w:t xml:space="preserve">2. Список основных научных трудов и изобретений. </w:t>
            </w:r>
          </w:p>
          <w:p w14:paraId="0A0E8826" w14:textId="03F7D853" w:rsidR="0059067C" w:rsidRDefault="0059067C">
            <w:pPr>
              <w:jc w:val="both"/>
              <w:rPr>
                <w:sz w:val="20"/>
                <w:szCs w:val="20"/>
              </w:rPr>
            </w:pPr>
            <w:r w:rsidRPr="0059067C">
              <w:rPr>
                <w:sz w:val="20"/>
                <w:szCs w:val="20"/>
              </w:rPr>
              <w:t>3. Документы о высшем профессиональном образовании и присуждении ученой степени.</w:t>
            </w:r>
          </w:p>
        </w:tc>
      </w:tr>
      <w:tr w:rsidR="00781EB7" w14:paraId="7BAB0FD3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44416E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668EEE01" w14:textId="77777777" w:rsidR="00781EB7" w:rsidRDefault="00781EB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D7C6D" w14:textId="7FD7EC61" w:rsidR="00781EB7" w:rsidRPr="00BB65A8" w:rsidRDefault="008F6D67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8F6D67">
              <w:rPr>
                <w:b/>
                <w:sz w:val="20"/>
                <w:szCs w:val="20"/>
              </w:rPr>
              <w:t>29 октября 2026 года</w:t>
            </w:r>
          </w:p>
        </w:tc>
      </w:tr>
      <w:tr w:rsidR="00781EB7" w14:paraId="44C68EDA" w14:textId="77777777">
        <w:tc>
          <w:tcPr>
            <w:tcW w:w="31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B14A0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32B72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проблем, конференц-зал.</w:t>
            </w:r>
          </w:p>
        </w:tc>
      </w:tr>
      <w:tr w:rsidR="00781EB7" w14:paraId="46728A09" w14:textId="77777777">
        <w:tc>
          <w:tcPr>
            <w:tcW w:w="96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632441" w14:textId="4B0DECD3" w:rsidR="00781EB7" w:rsidRDefault="00781EB7" w:rsidP="004265FF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Документы подавать в НТС ЛЯП   в срок до</w:t>
            </w:r>
            <w:r>
              <w:rPr>
                <w:rStyle w:val="FootnoteCharacters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       </w:t>
            </w:r>
            <w:r w:rsidR="008F6D67">
              <w:rPr>
                <w:sz w:val="20"/>
                <w:szCs w:val="20"/>
              </w:rPr>
              <w:t>15</w:t>
            </w:r>
            <w:bookmarkStart w:id="0" w:name="_GoBack"/>
            <w:bookmarkEnd w:id="0"/>
            <w:r w:rsidR="008F6D67" w:rsidRPr="008F6D67">
              <w:rPr>
                <w:sz w:val="20"/>
                <w:szCs w:val="20"/>
              </w:rPr>
              <w:t xml:space="preserve"> октября 2026 года</w:t>
            </w:r>
          </w:p>
        </w:tc>
      </w:tr>
      <w:tr w:rsidR="00781EB7" w14:paraId="5F5153B7" w14:textId="77777777">
        <w:tc>
          <w:tcPr>
            <w:tcW w:w="96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64C7E" w14:textId="77777777" w:rsidR="00781EB7" w:rsidRDefault="00781EB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781EB7" w14:paraId="4336BDD4" w14:textId="77777777">
        <w:tc>
          <w:tcPr>
            <w:tcW w:w="96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57A6E" w14:textId="77777777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Почтой по адресу: 141980, РОССИЯ, Московская область, </w:t>
            </w:r>
            <w:proofErr w:type="spellStart"/>
            <w:r>
              <w:rPr>
                <w:sz w:val="20"/>
                <w:szCs w:val="20"/>
              </w:rPr>
              <w:t>г.Дубна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ул.Жолио</w:t>
            </w:r>
            <w:proofErr w:type="spellEnd"/>
            <w:r>
              <w:rPr>
                <w:sz w:val="20"/>
                <w:szCs w:val="20"/>
              </w:rPr>
              <w:t>-Кюри, 6, Объединенный институт ядерных исследований (с припиской: НТС ЛЯП – для выборов).</w:t>
            </w:r>
          </w:p>
        </w:tc>
      </w:tr>
      <w:tr w:rsidR="00781EB7" w14:paraId="4D7141AF" w14:textId="77777777">
        <w:tc>
          <w:tcPr>
            <w:tcW w:w="965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1D4F20" w14:textId="44CC9639" w:rsidR="00781EB7" w:rsidRDefault="00781EB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Дополнительную информацию о порядке и условиях проведения выборов на научные должности в </w:t>
            </w:r>
            <w:r w:rsidR="0059067C">
              <w:rPr>
                <w:sz w:val="20"/>
                <w:szCs w:val="20"/>
              </w:rPr>
              <w:t xml:space="preserve">ЛЯП </w:t>
            </w:r>
            <w:r>
              <w:rPr>
                <w:sz w:val="20"/>
                <w:szCs w:val="20"/>
              </w:rPr>
              <w:t>ОИЯИ Вы можете получить по телефону +7 49621 62363 или по электронной почте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hyperlink r:id="rId6" w:history="1">
              <w:r>
                <w:rPr>
                  <w:rStyle w:val="a3"/>
                </w:rPr>
                <w:t>gostkin@nu.jinr.ru</w:t>
              </w:r>
            </w:hyperlink>
            <w:r>
              <w:rPr>
                <w:sz w:val="20"/>
                <w:szCs w:val="20"/>
              </w:rPr>
              <w:t>.</w:t>
            </w:r>
          </w:p>
        </w:tc>
      </w:tr>
    </w:tbl>
    <w:p w14:paraId="0CF1C639" w14:textId="77777777" w:rsidR="00781EB7" w:rsidRDefault="00781EB7"/>
    <w:p w14:paraId="79F6B048" w14:textId="439836E6" w:rsidR="00781EB7" w:rsidRDefault="00781EB7"/>
    <w:p w14:paraId="07D5A8AE" w14:textId="77777777" w:rsidR="00781EB7" w:rsidRDefault="00781EB7"/>
    <w:p w14:paraId="2AB4CBB1" w14:textId="77777777" w:rsidR="00781EB7" w:rsidRDefault="00781EB7"/>
    <w:p w14:paraId="28E88176" w14:textId="00471FB6" w:rsidR="004265FF" w:rsidRDefault="00781EB7" w:rsidP="0059067C">
      <w:pPr>
        <w:jc w:val="both"/>
      </w:pPr>
      <w:r>
        <w:tab/>
        <w:t xml:space="preserve">Директор ЛЯП                              </w:t>
      </w:r>
      <w:r w:rsidR="00576439">
        <w:t xml:space="preserve">          </w:t>
      </w:r>
      <w:r w:rsidR="0040651E">
        <w:tab/>
      </w:r>
      <w:r w:rsidR="0040651E">
        <w:tab/>
      </w:r>
      <w:r w:rsidR="0040651E">
        <w:tab/>
      </w:r>
      <w:r w:rsidR="00576439">
        <w:t xml:space="preserve">                     </w:t>
      </w:r>
      <w:r w:rsidR="0059067C">
        <w:t>Е. А. Якушев</w:t>
      </w:r>
    </w:p>
    <w:p w14:paraId="7ABB446F" w14:textId="4275DDAD" w:rsidR="004265FF" w:rsidRDefault="004265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131F5">
        <w:t xml:space="preserve">         </w:t>
      </w:r>
      <w:r w:rsidR="004131F5" w:rsidRPr="004131F5">
        <w:t xml:space="preserve"> </w:t>
      </w:r>
    </w:p>
    <w:sectPr w:rsidR="004265FF">
      <w:pgSz w:w="11906" w:h="16838"/>
      <w:pgMar w:top="964" w:right="680" w:bottom="96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BDAF5" w14:textId="77777777" w:rsidR="007E2D43" w:rsidRDefault="007E2D43">
      <w:r>
        <w:separator/>
      </w:r>
    </w:p>
  </w:endnote>
  <w:endnote w:type="continuationSeparator" w:id="0">
    <w:p w14:paraId="006C46A7" w14:textId="77777777" w:rsidR="007E2D43" w:rsidRDefault="007E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Sans L">
    <w:altName w:val="Arial"/>
    <w:charset w:val="CC"/>
    <w:family w:val="swiss"/>
    <w:pitch w:val="variable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DejaVu LGC Sans">
    <w:charset w:val="00"/>
    <w:family w:val="auto"/>
    <w:pitch w:val="variable"/>
  </w:font>
  <w:font w:name="Lucidasans">
    <w:charset w:val="00"/>
    <w:family w:val="auto"/>
    <w:pitch w:val="default"/>
  </w:font>
  <w:font w:name="TimesNewRomanPSMT">
    <w:altName w:val="Times New Roman"/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41A41" w14:textId="77777777" w:rsidR="007E2D43" w:rsidRDefault="007E2D43">
      <w:r>
        <w:separator/>
      </w:r>
    </w:p>
  </w:footnote>
  <w:footnote w:type="continuationSeparator" w:id="0">
    <w:p w14:paraId="5057D5FC" w14:textId="77777777" w:rsidR="007E2D43" w:rsidRDefault="007E2D43">
      <w:r>
        <w:continuationSeparator/>
      </w:r>
    </w:p>
  </w:footnote>
  <w:footnote w:id="1">
    <w:p w14:paraId="5A43AA9C" w14:textId="77777777" w:rsidR="00781EB7" w:rsidRDefault="00781EB7">
      <w:pPr>
        <w:pStyle w:val="ac"/>
      </w:pPr>
      <w:r>
        <w:rPr>
          <w:rStyle w:val="a4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14:paraId="70F4FCCF" w14:textId="77777777" w:rsidR="00781EB7" w:rsidRDefault="00781EB7">
      <w:pPr>
        <w:pStyle w:val="ac"/>
      </w:pPr>
      <w:r>
        <w:tab/>
        <w:t>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6226"/>
    <w:rsid w:val="000B437F"/>
    <w:rsid w:val="001121F3"/>
    <w:rsid w:val="00126FA8"/>
    <w:rsid w:val="001A6BE6"/>
    <w:rsid w:val="001A73C4"/>
    <w:rsid w:val="002A77BE"/>
    <w:rsid w:val="002F04F6"/>
    <w:rsid w:val="0033305A"/>
    <w:rsid w:val="003616E1"/>
    <w:rsid w:val="003728C6"/>
    <w:rsid w:val="003E3487"/>
    <w:rsid w:val="0040651E"/>
    <w:rsid w:val="004131F5"/>
    <w:rsid w:val="004265FF"/>
    <w:rsid w:val="00450E45"/>
    <w:rsid w:val="004957E1"/>
    <w:rsid w:val="004C1E3F"/>
    <w:rsid w:val="00566C1F"/>
    <w:rsid w:val="00574A1E"/>
    <w:rsid w:val="00576439"/>
    <w:rsid w:val="0059067C"/>
    <w:rsid w:val="00600126"/>
    <w:rsid w:val="0066324A"/>
    <w:rsid w:val="00765A2D"/>
    <w:rsid w:val="007803CD"/>
    <w:rsid w:val="00781EB7"/>
    <w:rsid w:val="007E2D43"/>
    <w:rsid w:val="007F3A23"/>
    <w:rsid w:val="00843BFA"/>
    <w:rsid w:val="00866226"/>
    <w:rsid w:val="00873A93"/>
    <w:rsid w:val="0087635C"/>
    <w:rsid w:val="008A72B8"/>
    <w:rsid w:val="008D69A3"/>
    <w:rsid w:val="008F6D67"/>
    <w:rsid w:val="00933363"/>
    <w:rsid w:val="009701AB"/>
    <w:rsid w:val="00AA14E0"/>
    <w:rsid w:val="00AA49B4"/>
    <w:rsid w:val="00BB65A8"/>
    <w:rsid w:val="00C04B89"/>
    <w:rsid w:val="00C42282"/>
    <w:rsid w:val="00C92498"/>
    <w:rsid w:val="00C96921"/>
    <w:rsid w:val="00CB6158"/>
    <w:rsid w:val="00CE39B6"/>
    <w:rsid w:val="00CE4D3D"/>
    <w:rsid w:val="00CF36D2"/>
    <w:rsid w:val="00CF596C"/>
    <w:rsid w:val="00D0191C"/>
    <w:rsid w:val="00D24711"/>
    <w:rsid w:val="00D568EB"/>
    <w:rsid w:val="00D62F35"/>
    <w:rsid w:val="00DC54A2"/>
    <w:rsid w:val="00E805F6"/>
    <w:rsid w:val="00E965F7"/>
    <w:rsid w:val="00EE3AEC"/>
    <w:rsid w:val="00EE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16C82B6"/>
  <w15:chartTrackingRefBased/>
  <w15:docId w15:val="{F407C4C7-34EF-4F86-9D5C-9C1ADC6A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шрифт абзаца3"/>
  </w:style>
  <w:style w:type="character" w:customStyle="1" w:styleId="2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1">
    <w:name w:val="Основной шрифт абзаца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-">
    <w:name w:val="WW-Основной шрифт абзаца"/>
  </w:style>
  <w:style w:type="character" w:customStyle="1" w:styleId="FootnoteCharacters">
    <w:name w:val="Footnote Characters"/>
    <w:rPr>
      <w:vertAlign w:val="superscript"/>
    </w:rPr>
  </w:style>
  <w:style w:type="character" w:styleId="a3">
    <w:name w:val="Hyperlink"/>
    <w:rPr>
      <w:color w:val="0000FF"/>
      <w:u w:val="single"/>
    </w:rPr>
  </w:style>
  <w:style w:type="character" w:customStyle="1" w:styleId="10">
    <w:name w:val="Знак сноски1"/>
    <w:rPr>
      <w:vertAlign w:val="superscript"/>
    </w:rPr>
  </w:style>
  <w:style w:type="character" w:customStyle="1" w:styleId="EndnoteCharacters">
    <w:name w:val="Endnote Characters"/>
    <w:rPr>
      <w:vertAlign w:val="superscript"/>
    </w:rPr>
  </w:style>
  <w:style w:type="character" w:customStyle="1" w:styleId="WW-EndnoteCharacters">
    <w:name w:val="WW-Endnote Characters"/>
  </w:style>
  <w:style w:type="character" w:customStyle="1" w:styleId="a4">
    <w:name w:val="Символ сноски"/>
    <w:rPr>
      <w:vertAlign w:val="superscript"/>
    </w:rPr>
  </w:style>
  <w:style w:type="character" w:customStyle="1" w:styleId="a5">
    <w:name w:val="Символы концевой сноски"/>
    <w:rPr>
      <w:vertAlign w:val="superscript"/>
    </w:rPr>
  </w:style>
  <w:style w:type="character" w:styleId="a6">
    <w:name w:val="footnote reference"/>
    <w:rPr>
      <w:vertAlign w:val="superscript"/>
    </w:rPr>
  </w:style>
  <w:style w:type="character" w:styleId="a7">
    <w:name w:val="endnote reference"/>
    <w:rPr>
      <w:vertAlign w:val="superscript"/>
    </w:rPr>
  </w:style>
  <w:style w:type="character" w:customStyle="1" w:styleId="20">
    <w:name w:val="Знак сноски2"/>
    <w:rPr>
      <w:vertAlign w:val="superscript"/>
    </w:rPr>
  </w:style>
  <w:style w:type="character" w:customStyle="1" w:styleId="11">
    <w:name w:val="Знак концевой сноски1"/>
    <w:rPr>
      <w:vertAlign w:val="superscript"/>
    </w:rPr>
  </w:style>
  <w:style w:type="character" w:customStyle="1" w:styleId="30">
    <w:name w:val="Знак сноски3"/>
    <w:rPr>
      <w:vertAlign w:val="superscript"/>
    </w:rPr>
  </w:style>
  <w:style w:type="character" w:customStyle="1" w:styleId="21">
    <w:name w:val="Знак концевой сноски2"/>
    <w:rPr>
      <w:vertAlign w:val="superscript"/>
    </w:rPr>
  </w:style>
  <w:style w:type="character" w:customStyle="1" w:styleId="a8">
    <w:name w:val="Текст выноски Знак"/>
    <w:rPr>
      <w:rFonts w:ascii="Tahoma" w:hAnsi="Tahoma" w:cs="Tahoma"/>
      <w:sz w:val="16"/>
      <w:szCs w:val="16"/>
    </w:rPr>
  </w:style>
  <w:style w:type="paragraph" w:styleId="a9">
    <w:name w:val="Title"/>
    <w:basedOn w:val="a"/>
    <w:next w:val="aa"/>
    <w:pPr>
      <w:keepNext/>
      <w:spacing w:before="240" w:after="120"/>
    </w:pPr>
    <w:rPr>
      <w:rFonts w:ascii="Nimbus Sans L" w:eastAsia="Mincho" w:hAnsi="Nimbus Sans L" w:cs="Nimbus Sans L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</w:style>
  <w:style w:type="paragraph" w:customStyle="1" w:styleId="22">
    <w:name w:val="Название2"/>
    <w:basedOn w:val="a"/>
    <w:pPr>
      <w:suppressLineNumbers/>
      <w:spacing w:before="120" w:after="120"/>
    </w:pPr>
    <w:rPr>
      <w:i/>
      <w:iCs/>
    </w:rPr>
  </w:style>
  <w:style w:type="paragraph" w:customStyle="1" w:styleId="23">
    <w:name w:val="Указатель2"/>
    <w:basedOn w:val="a"/>
    <w:pPr>
      <w:suppressLineNumbers/>
    </w:pPr>
  </w:style>
  <w:style w:type="paragraph" w:customStyle="1" w:styleId="Heading">
    <w:name w:val="Heading"/>
    <w:basedOn w:val="a"/>
    <w:next w:val="aa"/>
    <w:pPr>
      <w:keepNext/>
      <w:spacing w:before="240" w:after="120"/>
    </w:pPr>
    <w:rPr>
      <w:rFonts w:ascii="Liberation Sans" w:eastAsia="DejaVu LGC Sans" w:hAnsi="Liberation Sans" w:cs="DejaVu LGC Sans"/>
      <w:sz w:val="28"/>
      <w:szCs w:val="28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Lucidasans"/>
      <w:i/>
      <w:iCs/>
    </w:rPr>
  </w:style>
  <w:style w:type="paragraph" w:customStyle="1" w:styleId="Index">
    <w:name w:val="Index"/>
    <w:basedOn w:val="a"/>
    <w:pPr>
      <w:suppressLineNumbers/>
    </w:pPr>
  </w:style>
  <w:style w:type="paragraph" w:customStyle="1" w:styleId="13">
    <w:name w:val="Название1"/>
    <w:basedOn w:val="a"/>
    <w:pPr>
      <w:suppressLineNumbers/>
      <w:spacing w:before="120" w:after="120"/>
    </w:pPr>
    <w:rPr>
      <w:i/>
      <w:iCs/>
    </w:rPr>
  </w:style>
  <w:style w:type="paragraph" w:customStyle="1" w:styleId="14">
    <w:name w:val="Указатель1"/>
    <w:basedOn w:val="a"/>
    <w:pPr>
      <w:suppressLineNumbers/>
    </w:pPr>
  </w:style>
  <w:style w:type="paragraph" w:customStyle="1" w:styleId="15">
    <w:name w:val="Название объекта1"/>
    <w:basedOn w:val="a"/>
    <w:pPr>
      <w:suppressLineNumbers/>
      <w:spacing w:before="120" w:after="120"/>
    </w:pPr>
    <w:rPr>
      <w:i/>
      <w:iCs/>
    </w:rPr>
  </w:style>
  <w:style w:type="paragraph" w:styleId="ac">
    <w:name w:val="footnote text"/>
    <w:basedOn w:val="a"/>
    <w:rPr>
      <w:sz w:val="20"/>
      <w:szCs w:val="20"/>
    </w:rPr>
  </w:style>
  <w:style w:type="paragraph" w:styleId="ad">
    <w:name w:val="Body Text Indent"/>
    <w:basedOn w:val="a"/>
    <w:pPr>
      <w:spacing w:after="120"/>
      <w:ind w:left="283"/>
    </w:pPr>
  </w:style>
  <w:style w:type="paragraph" w:customStyle="1" w:styleId="TableContents">
    <w:name w:val="Table Contents"/>
    <w:basedOn w:val="a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e">
    <w:name w:val="Содержимое таблицы"/>
    <w:basedOn w:val="a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id@nrmail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Объединенный институт ядерных исследований</vt:lpstr>
    </vt:vector>
  </TitlesOfParts>
  <Company/>
  <LinksUpToDate>false</LinksUpToDate>
  <CharactersWithSpaces>2465</CharactersWithSpaces>
  <SharedDoc>false</SharedDoc>
  <HLinks>
    <vt:vector size="6" baseType="variant">
      <vt:variant>
        <vt:i4>5767222</vt:i4>
      </vt:variant>
      <vt:variant>
        <vt:i4>0</vt:i4>
      </vt:variant>
      <vt:variant>
        <vt:i4>0</vt:i4>
      </vt:variant>
      <vt:variant>
        <vt:i4>5</vt:i4>
      </vt:variant>
      <vt:variant>
        <vt:lpwstr>mailto:sid@nrmail.jinr.ru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subject/>
  <dc:creator>AAA</dc:creator>
  <cp:keywords/>
  <cp:lastModifiedBy>gostkin</cp:lastModifiedBy>
  <cp:revision>9</cp:revision>
  <cp:lastPrinted>2021-05-12T07:59:00Z</cp:lastPrinted>
  <dcterms:created xsi:type="dcterms:W3CDTF">2026-09-14T11:13:00Z</dcterms:created>
  <dcterms:modified xsi:type="dcterms:W3CDTF">2026-09-17T12:38:00Z</dcterms:modified>
</cp:coreProperties>
</file>